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DCD87">
      <w:pPr>
        <w:widowControl/>
        <w:ind w:firstLine="480"/>
        <w:jc w:val="left"/>
        <w:rPr>
          <w:rFonts w:hint="eastAsia" w:ascii="宋体" w:hAnsi="宋体"/>
          <w:color w:val="000000"/>
        </w:rPr>
      </w:pPr>
    </w:p>
    <w:p w14:paraId="4E51D746">
      <w:pPr>
        <w:widowControl/>
        <w:ind w:firstLine="480"/>
        <w:jc w:val="left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4497C47C">
      <w:pPr>
        <w:ind w:firstLine="482"/>
        <w:jc w:val="center"/>
        <w:rPr>
          <w:rFonts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</w:rPr>
        <w:t xml:space="preserve"> </w:t>
      </w:r>
    </w:p>
    <w:p w14:paraId="74963000">
      <w:pPr>
        <w:ind w:firstLine="482"/>
        <w:jc w:val="center"/>
        <w:rPr>
          <w:rFonts w:ascii="宋体" w:hAnsi="宋体"/>
          <w:b/>
          <w:bCs/>
          <w:color w:val="000000"/>
        </w:rPr>
      </w:pPr>
      <w:r>
        <w:rPr>
          <w:rFonts w:hint="eastAsia" w:ascii="宋体" w:hAnsi="宋体"/>
          <w:b/>
          <w:bCs/>
          <w:color w:val="000000"/>
        </w:rPr>
        <w:t xml:space="preserve"> </w:t>
      </w:r>
    </w:p>
    <w:p w14:paraId="6C6A7284">
      <w:pPr>
        <w:ind w:firstLine="482"/>
        <w:jc w:val="center"/>
        <w:rPr>
          <w:rFonts w:ascii="宋体" w:hAnsi="宋体"/>
          <w:b/>
          <w:bCs/>
          <w:color w:val="000000"/>
        </w:rPr>
      </w:pPr>
    </w:p>
    <w:p w14:paraId="2C69A52B">
      <w:pPr>
        <w:ind w:firstLine="482"/>
        <w:jc w:val="center"/>
        <w:rPr>
          <w:rFonts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bCs/>
          <w:color w:val="000000"/>
        </w:rPr>
        <w:t xml:space="preserve"> </w:t>
      </w:r>
      <w:r>
        <w:rPr>
          <w:rFonts w:hint="eastAsia" w:ascii="宋体" w:hAnsi="宋体"/>
          <w:b/>
          <w:color w:val="000000"/>
          <w:sz w:val="44"/>
          <w:szCs w:val="44"/>
        </w:rPr>
        <w:t>常州大学横向科研项目结余经费</w:t>
      </w:r>
    </w:p>
    <w:p w14:paraId="5750B477">
      <w:pPr>
        <w:ind w:firstLine="720"/>
        <w:jc w:val="center"/>
        <w:rPr>
          <w:rFonts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计划任务书</w:t>
      </w:r>
    </w:p>
    <w:p w14:paraId="26A99B79">
      <w:pPr>
        <w:ind w:firstLine="48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</w:rPr>
        <w:t xml:space="preserve"> </w:t>
      </w:r>
    </w:p>
    <w:p w14:paraId="4C7AB313">
      <w:pPr>
        <w:ind w:firstLine="48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6A6ACF10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0032E233">
      <w:pPr>
        <w:ind w:firstLine="640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项目名称</w:t>
      </w:r>
      <w:r>
        <w:rPr>
          <w:rFonts w:hint="eastAsia" w:ascii="宋体" w:hAnsi="宋体"/>
          <w:color w:val="000000"/>
          <w:sz w:val="32"/>
          <w:szCs w:val="32"/>
        </w:rPr>
        <w:t>：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        </w:t>
      </w:r>
    </w:p>
    <w:p w14:paraId="3772BFF2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74C94BEE">
      <w:pPr>
        <w:ind w:firstLine="640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负 责 人</w:t>
      </w:r>
      <w:r>
        <w:rPr>
          <w:rFonts w:hint="eastAsia" w:ascii="宋体" w:hAnsi="宋体"/>
          <w:color w:val="000000"/>
          <w:sz w:val="32"/>
          <w:szCs w:val="32"/>
        </w:rPr>
        <w:t>：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        </w:t>
      </w:r>
    </w:p>
    <w:p w14:paraId="5A5940E9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5BD2F7E2">
      <w:pPr>
        <w:ind w:firstLine="640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承担单位</w:t>
      </w:r>
      <w:r>
        <w:rPr>
          <w:rFonts w:hint="eastAsia" w:ascii="宋体" w:hAnsi="宋体"/>
          <w:color w:val="000000"/>
          <w:sz w:val="32"/>
          <w:szCs w:val="32"/>
        </w:rPr>
        <w:t>：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        </w:t>
      </w:r>
    </w:p>
    <w:p w14:paraId="7766AC3F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18DC1D2E">
      <w:pPr>
        <w:ind w:firstLine="640"/>
        <w:rPr>
          <w:rFonts w:ascii="宋体" w:hAnsi="宋体"/>
          <w:color w:val="000000"/>
          <w:sz w:val="32"/>
          <w:szCs w:val="32"/>
          <w:u w:val="single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起止年月</w:t>
      </w:r>
      <w:r>
        <w:rPr>
          <w:rFonts w:hint="eastAsia" w:ascii="宋体" w:hAnsi="宋体"/>
          <w:color w:val="000000"/>
          <w:sz w:val="32"/>
          <w:szCs w:val="32"/>
        </w:rPr>
        <w:t>：</w:t>
      </w:r>
      <w:r>
        <w:rPr>
          <w:rFonts w:hint="eastAsia" w:ascii="宋体" w:hAnsi="宋体"/>
          <w:color w:val="000000"/>
          <w:sz w:val="32"/>
          <w:szCs w:val="32"/>
          <w:u w:val="single"/>
        </w:rPr>
        <w:t xml:space="preserve">                            </w:t>
      </w:r>
    </w:p>
    <w:p w14:paraId="71B204F4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658C617F">
      <w:pPr>
        <w:ind w:firstLine="640"/>
        <w:rPr>
          <w:rFonts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43969983">
      <w:pPr>
        <w:ind w:firstLine="48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</w:rPr>
        <w:t xml:space="preserve"> </w:t>
      </w:r>
    </w:p>
    <w:p w14:paraId="44123F6F">
      <w:pPr>
        <w:ind w:firstLine="48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19DD1904">
      <w:pPr>
        <w:ind w:firstLine="48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2460B304">
      <w:pPr>
        <w:ind w:firstLine="48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2258B599">
      <w:pPr>
        <w:ind w:firstLine="480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</w:t>
      </w:r>
    </w:p>
    <w:p w14:paraId="1FD94339">
      <w:pPr>
        <w:widowControl/>
        <w:ind w:firstLine="643"/>
        <w:jc w:val="left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 xml:space="preserve"> </w:t>
      </w:r>
    </w:p>
    <w:p w14:paraId="293BC0F7">
      <w:pPr>
        <w:widowControl/>
        <w:ind w:firstLine="643"/>
        <w:jc w:val="left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sz w:val="32"/>
          <w:szCs w:val="32"/>
        </w:rPr>
        <w:t xml:space="preserve"> </w:t>
      </w:r>
    </w:p>
    <w:p w14:paraId="241D7966">
      <w:pPr>
        <w:spacing w:line="400" w:lineRule="exact"/>
        <w:rPr>
          <w:rFonts w:ascii="仿宋_GB2312" w:eastAsia="仿宋_GB2312"/>
          <w:sz w:val="28"/>
          <w:szCs w:val="28"/>
        </w:rPr>
      </w:pPr>
    </w:p>
    <w:p w14:paraId="67CB3051">
      <w:pPr>
        <w:widowControl/>
        <w:ind w:firstLine="643"/>
        <w:jc w:val="left"/>
        <w:rPr>
          <w:rFonts w:ascii="宋体" w:hAnsi="宋体"/>
          <w:b/>
          <w:bCs/>
          <w:color w:val="000000"/>
          <w:sz w:val="32"/>
          <w:szCs w:val="32"/>
        </w:rPr>
      </w:pPr>
    </w:p>
    <w:tbl>
      <w:tblPr>
        <w:tblStyle w:val="3"/>
        <w:tblW w:w="9495" w:type="dxa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4"/>
        <w:gridCol w:w="1529"/>
        <w:gridCol w:w="1417"/>
        <w:gridCol w:w="1843"/>
        <w:gridCol w:w="851"/>
        <w:gridCol w:w="1948"/>
        <w:gridCol w:w="33"/>
      </w:tblGrid>
      <w:tr w14:paraId="7EA42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4934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76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84C2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7C53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5453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项目类别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CA8A29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CEE17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原项目</w:t>
            </w:r>
          </w:p>
          <w:p w14:paraId="5CA613D2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财务账号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78D9E4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4A097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结余金额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717C4">
            <w:pPr>
              <w:spacing w:line="400" w:lineRule="exact"/>
              <w:ind w:firstLine="1400" w:firstLineChars="5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元</w:t>
            </w:r>
          </w:p>
        </w:tc>
      </w:tr>
      <w:tr w14:paraId="06652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12427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项目负责人</w:t>
            </w:r>
          </w:p>
        </w:tc>
        <w:tc>
          <w:tcPr>
            <w:tcW w:w="15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8DDB0C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CBAC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Email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4FC42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140C0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19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5D0A4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2BB8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4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1EF58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一、主要研究内容</w:t>
            </w:r>
          </w:p>
        </w:tc>
      </w:tr>
      <w:tr w14:paraId="6C3C7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3" w:hRule="atLeast"/>
        </w:trPr>
        <w:tc>
          <w:tcPr>
            <w:tcW w:w="94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B8FD7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9C96E58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C62165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BF47A8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4EEA2E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3C0E553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2382C14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D0604A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CD5C0D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CBC520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F36D29B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36FCA38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DA18C4F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A7FB609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F02A85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8B1024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22C3FF7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</w:t>
            </w:r>
          </w:p>
          <w:p w14:paraId="2F68E790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B91B6B2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194A85E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804C00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09B1157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A6A0940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084EA00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51C5611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FB1A67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DD0FFBA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             </w:t>
            </w:r>
          </w:p>
        </w:tc>
      </w:tr>
      <w:tr w14:paraId="061B4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632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AAA22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二、结余经费预算</w:t>
            </w:r>
          </w:p>
        </w:tc>
      </w:tr>
      <w:tr w14:paraId="4A877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5456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52037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tbl>
            <w:tblPr>
              <w:tblStyle w:val="3"/>
              <w:tblW w:w="8896" w:type="dxa"/>
              <w:jc w:val="cente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58"/>
              <w:gridCol w:w="4518"/>
              <w:gridCol w:w="1667"/>
              <w:gridCol w:w="1753"/>
            </w:tblGrid>
            <w:tr w14:paraId="6077714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75" w:hRule="atLeast"/>
                <w:jc w:val="center"/>
              </w:trPr>
              <w:tc>
                <w:tcPr>
                  <w:tcW w:w="9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81497B">
                  <w:pPr>
                    <w:spacing w:line="400" w:lineRule="exac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序号</w:t>
                  </w:r>
                </w:p>
              </w:tc>
              <w:tc>
                <w:tcPr>
                  <w:tcW w:w="451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C58F0F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预算科目</w:t>
                  </w:r>
                </w:p>
              </w:tc>
              <w:tc>
                <w:tcPr>
                  <w:tcW w:w="16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03A8A8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结题前金额  （元）</w:t>
                  </w:r>
                </w:p>
              </w:tc>
              <w:tc>
                <w:tcPr>
                  <w:tcW w:w="175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0762FB29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结题后预算金额（元）</w:t>
                  </w:r>
                </w:p>
              </w:tc>
            </w:tr>
            <w:tr w14:paraId="78580B7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9" w:hRule="atLeast"/>
                <w:jc w:val="center"/>
              </w:trPr>
              <w:tc>
                <w:tcPr>
                  <w:tcW w:w="9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FF7C20">
                  <w:pPr>
                    <w:spacing w:line="400" w:lineRule="exac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51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C6AF781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科研运行费（不含绩效）</w:t>
                  </w:r>
                </w:p>
              </w:tc>
              <w:tc>
                <w:tcPr>
                  <w:tcW w:w="16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FC86CAE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175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68F758CC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</w:tr>
            <w:tr w14:paraId="6C49F8C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79" w:hRule="atLeast"/>
                <w:jc w:val="center"/>
              </w:trPr>
              <w:tc>
                <w:tcPr>
                  <w:tcW w:w="9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4405BB9">
                  <w:pPr>
                    <w:spacing w:line="400" w:lineRule="exac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51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6196EBF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接待费</w:t>
                  </w:r>
                  <w:r>
                    <w:rPr>
                      <w:rFonts w:hint="eastAsia" w:ascii="仿宋_GB2312" w:eastAsia="仿宋_GB2312"/>
                      <w:spacing w:val="-12"/>
                      <w:sz w:val="28"/>
                      <w:szCs w:val="28"/>
                    </w:rPr>
                    <w:t>（不超过结余经费总额的20%）</w:t>
                  </w:r>
                </w:p>
              </w:tc>
              <w:tc>
                <w:tcPr>
                  <w:tcW w:w="16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45450B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175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703D5BB1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</w:tr>
            <w:tr w14:paraId="6D3D2E5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0" w:hRule="atLeast"/>
                <w:jc w:val="center"/>
              </w:trPr>
              <w:tc>
                <w:tcPr>
                  <w:tcW w:w="9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8DBF707">
                  <w:pPr>
                    <w:spacing w:line="400" w:lineRule="exac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51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3B2C5F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结题绩效</w:t>
                  </w:r>
                </w:p>
              </w:tc>
              <w:tc>
                <w:tcPr>
                  <w:tcW w:w="16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1E7A6E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175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1382DF28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</w:tr>
            <w:tr w14:paraId="2BA80E0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85" w:hRule="atLeast"/>
                <w:jc w:val="center"/>
              </w:trPr>
              <w:tc>
                <w:tcPr>
                  <w:tcW w:w="9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C4B8AE">
                  <w:pPr>
                    <w:spacing w:line="400" w:lineRule="exac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51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06E6FC1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8"/>
                      <w:szCs w:val="28"/>
                    </w:rPr>
                    <w:t>合    计</w:t>
                  </w:r>
                </w:p>
              </w:tc>
              <w:tc>
                <w:tcPr>
                  <w:tcW w:w="16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C67557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  <w:tc>
                <w:tcPr>
                  <w:tcW w:w="175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</w:tcPr>
                <w:p w14:paraId="6D43BFE3">
                  <w:pPr>
                    <w:spacing w:line="400" w:lineRule="exact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</w:tc>
            </w:tr>
          </w:tbl>
          <w:p w14:paraId="13054EB6">
            <w:pPr>
              <w:spacing w:line="400" w:lineRule="exact"/>
              <w:ind w:left="1890" w:leftChars="900" w:firstLine="6720" w:firstLineChars="2400"/>
              <w:rPr>
                <w:rFonts w:ascii="仿宋_GB2312" w:eastAsia="仿宋_GB2312"/>
                <w:sz w:val="28"/>
                <w:szCs w:val="28"/>
              </w:rPr>
            </w:pPr>
          </w:p>
          <w:p w14:paraId="1205B6F2">
            <w:pPr>
              <w:spacing w:line="400" w:lineRule="exact"/>
              <w:ind w:left="1890" w:leftChars="900" w:firstLine="6720" w:firstLineChars="2400"/>
              <w:rPr>
                <w:rFonts w:ascii="仿宋_GB2312" w:eastAsia="仿宋_GB2312"/>
                <w:sz w:val="28"/>
                <w:szCs w:val="28"/>
              </w:rPr>
            </w:pPr>
          </w:p>
          <w:p w14:paraId="7FCEA3AF">
            <w:pPr>
              <w:spacing w:line="400" w:lineRule="exact"/>
              <w:ind w:left="1890" w:leftChars="900" w:firstLine="840" w:firstLineChars="3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项目负责人签字：               年     月     日</w:t>
            </w:r>
          </w:p>
        </w:tc>
      </w:tr>
      <w:tr w14:paraId="32433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526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90313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三、项目承担单位意见</w:t>
            </w:r>
          </w:p>
        </w:tc>
      </w:tr>
      <w:tr w14:paraId="037C2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1431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414286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990D7B2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1BC9FD4">
            <w:pPr>
              <w:spacing w:line="400" w:lineRule="exact"/>
              <w:ind w:firstLine="2520" w:firstLineChars="9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负责人签字（公章）：              年     月     日</w:t>
            </w:r>
          </w:p>
        </w:tc>
      </w:tr>
      <w:tr w14:paraId="22B30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552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88FD1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四、科研管理部门意见</w:t>
            </w:r>
          </w:p>
        </w:tc>
      </w:tr>
      <w:tr w14:paraId="1745690B">
        <w:trPr>
          <w:gridAfter w:val="1"/>
          <w:wAfter w:w="33" w:type="dxa"/>
          <w:trHeight w:val="1328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BFA4A7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E37A1ED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7F3BB77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负责人签字（公章）：               年     月     日</w:t>
            </w:r>
          </w:p>
        </w:tc>
      </w:tr>
      <w:tr w14:paraId="796E9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615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A5009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五、计划财务处意见</w:t>
            </w:r>
          </w:p>
        </w:tc>
      </w:tr>
      <w:tr w14:paraId="62116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" w:type="dxa"/>
          <w:trHeight w:val="1289" w:hRule="atLeast"/>
        </w:trPr>
        <w:tc>
          <w:tcPr>
            <w:tcW w:w="94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3BB717F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C317089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C80D974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负责人签字（公章）：               年     月     日</w:t>
            </w:r>
          </w:p>
        </w:tc>
      </w:tr>
    </w:tbl>
    <w:p w14:paraId="483CE8CE">
      <w:pPr>
        <w:spacing w:line="4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注：本表一式四份，项目负责人、项目承担单位、科研管理部门、计划财务处各一份</w:t>
      </w:r>
    </w:p>
    <w:p w14:paraId="451E0EA2"/>
    <w:p w14:paraId="011F12CF"/>
    <w:sectPr>
      <w:footerReference r:id="rId3" w:type="default"/>
      <w:footerReference r:id="rId4" w:type="even"/>
      <w:pgSz w:w="11906" w:h="16838"/>
      <w:pgMar w:top="1701" w:right="1361" w:bottom="1361" w:left="1474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B38A7">
    <w:pPr>
      <w:pStyle w:val="2"/>
      <w:framePr w:wrap="around" w:vAnchor="text" w:hAnchor="margin" w:xAlign="outside" w:y="1"/>
      <w:rPr>
        <w:rStyle w:val="5"/>
        <w:rFonts w:ascii="仿宋_GB2312" w:eastAsia="仿宋_GB2312"/>
        <w:sz w:val="28"/>
        <w:szCs w:val="28"/>
      </w:rPr>
    </w:pPr>
    <w:r>
      <w:rPr>
        <w:rStyle w:val="5"/>
        <w:rFonts w:ascii="仿宋_GB2312" w:eastAsia="仿宋_GB2312"/>
        <w:sz w:val="28"/>
        <w:szCs w:val="28"/>
      </w:rPr>
      <w:fldChar w:fldCharType="begin"/>
    </w:r>
    <w:r>
      <w:rPr>
        <w:rStyle w:val="5"/>
        <w:rFonts w:ascii="仿宋_GB2312" w:eastAsia="仿宋_GB2312"/>
        <w:sz w:val="28"/>
        <w:szCs w:val="28"/>
      </w:rPr>
      <w:instrText xml:space="preserve">PAGE  </w:instrText>
    </w:r>
    <w:r>
      <w:rPr>
        <w:rStyle w:val="5"/>
        <w:rFonts w:ascii="仿宋_GB2312" w:eastAsia="仿宋_GB2312"/>
        <w:sz w:val="28"/>
        <w:szCs w:val="28"/>
      </w:rPr>
      <w:fldChar w:fldCharType="separate"/>
    </w:r>
    <w:r>
      <w:rPr>
        <w:rStyle w:val="5"/>
        <w:rFonts w:ascii="仿宋_GB2312" w:eastAsia="仿宋_GB2312"/>
        <w:sz w:val="28"/>
        <w:szCs w:val="28"/>
      </w:rPr>
      <w:t>- 2 -</w:t>
    </w:r>
    <w:r>
      <w:rPr>
        <w:rStyle w:val="5"/>
        <w:rFonts w:ascii="仿宋_GB2312" w:eastAsia="仿宋_GB2312"/>
        <w:sz w:val="28"/>
        <w:szCs w:val="28"/>
      </w:rPr>
      <w:fldChar w:fldCharType="end"/>
    </w:r>
  </w:p>
  <w:p w14:paraId="082B0E11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0DBED"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4B83B93F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93593"/>
    <w:rsid w:val="00293593"/>
    <w:rsid w:val="002C185F"/>
    <w:rsid w:val="5DF5392F"/>
    <w:rsid w:val="7AEC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6">
    <w:name w:val="页脚 Char"/>
    <w:basedOn w:val="4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555</Words>
  <Characters>565</Characters>
  <Lines>9</Lines>
  <Paragraphs>2</Paragraphs>
  <TotalTime>3</TotalTime>
  <ScaleCrop>false</ScaleCrop>
  <LinksUpToDate>false</LinksUpToDate>
  <CharactersWithSpaces>1161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2023-05-25T07:17:00Z</dcterms:created>
  <dc:creator>张蒙</dc:creator>
  <cp:lastModifiedBy>喵啊喵</cp:lastModifiedBy>
  <dcterms:modified xsi:type="dcterms:W3CDTF">2026-09-11T06:50:59Z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eyJoZGlkIjoiNWQ5MjBiN2NhYTI1NDIzNGZhZmViZTg2ZTFlYzA4MDEiLCJ1c2VySWQiOiI5MjIxNjY0NzUifQ==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20F0B63A2F104366A88877CDB8FD68AF_12</vt:lpwstr>
  </property>
</Properties>
</file>